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41856DAD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1B06D2">
        <w:rPr>
          <w:rFonts w:asciiTheme="minorHAnsi" w:hAnsiTheme="minorHAnsi" w:cstheme="minorHAnsi"/>
          <w:b/>
          <w:bCs/>
          <w:sz w:val="20"/>
          <w:szCs w:val="20"/>
        </w:rPr>
        <w:t>Kupi u Niki s.r.o., Hrnčířská 761/75, 470 01 Česká Lípa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B06D2"/>
    <w:rsid w:val="002B5156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474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Miroslav Pták</cp:lastModifiedBy>
  <cp:revision>2</cp:revision>
  <dcterms:created xsi:type="dcterms:W3CDTF">2022-11-16T16:07:00Z</dcterms:created>
  <dcterms:modified xsi:type="dcterms:W3CDTF">2023-01-11T08:37:00Z</dcterms:modified>
</cp:coreProperties>
</file>